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9A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甘州区消费品以旧换新居家适老化</w:t>
      </w:r>
    </w:p>
    <w:p w14:paraId="0E4806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改造工作实施方案（征求意见稿）</w:t>
      </w:r>
    </w:p>
    <w:p w14:paraId="73CA61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</w:p>
    <w:p w14:paraId="7F87E89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为认真落实甘肃省民政厅、甘肃省财政厅《甘肃省消费品以旧换新居家适老化改造补贴实施方案》（甘民发〔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号）有关要求，促进养老服务消费升级，提升老年人生活自理能力和居家生活品质，根据市委、市政府和区委、区政府决策部署，结合工作实际，制定本实施方案。</w:t>
      </w:r>
    </w:p>
    <w:p w14:paraId="1653AEC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一、目标任务</w:t>
      </w:r>
    </w:p>
    <w:p w14:paraId="057E360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以“室内行走便利，如厕洗澡安全，居家环境改善，智能监测跟进，辅助器具适配”为主要目标，引导有需求的老年人家庭进行居家适老化改造，对其购置所用物品和材料进行补贴，改善老年人的居家生活环境，增强老年人的幸福感、获得感和安全感。</w:t>
      </w:r>
    </w:p>
    <w:p w14:paraId="2C3998A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二、补贴对象</w:t>
      </w:r>
    </w:p>
    <w:p w14:paraId="5EB9D13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常住甘州区、有居家适老改造需求的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kern w:val="2"/>
          <w:sz w:val="32"/>
          <w:szCs w:val="32"/>
          <w:lang w:val="en-US" w:eastAsia="zh-CN" w:bidi="ar-SA"/>
        </w:rPr>
        <w:t>60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周岁及以上老年人家庭。</w:t>
      </w:r>
    </w:p>
    <w:p w14:paraId="1BE1856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三、补贴原则</w:t>
      </w:r>
    </w:p>
    <w:p w14:paraId="47B0D5F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（一）需求导向。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坚持老年人居家适老化需要什么、改造什么，优先考虑高龄、失能老年人家庭的改造需求。</w:t>
      </w:r>
    </w:p>
    <w:p w14:paraId="19129EC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（二）自愿申请。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尊重老年人及其家庭意愿，以自愿申请为前提，不搞硬性摊派。</w:t>
      </w:r>
    </w:p>
    <w:p w14:paraId="56BD583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（三）一户一补。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以老年人家庭为单位，每户只能申报一次。由适老化改造房屋所在地县（区）民政局受理、统计和补贴。</w:t>
      </w:r>
    </w:p>
    <w:p w14:paraId="2534F02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（四）先改先补。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由老年人家庭自主申请并负责改造质量，根据申领先后顺序进行补贴，补贴资金用完为止。</w:t>
      </w:r>
    </w:p>
    <w:p w14:paraId="40027C5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四、补贴范围</w:t>
      </w:r>
    </w:p>
    <w:p w14:paraId="4639B2D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向社会公布的《甘州区消费品以旧换新居家适老化改造所用物品和材料指导目录》（附件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-6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）所列物品和材料的购置费。</w:t>
      </w:r>
    </w:p>
    <w:p w14:paraId="4590C65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超出补贴清单范围的购置费用以及居家适老化改造所需装修费、人工费等不予补贴。</w:t>
      </w:r>
    </w:p>
    <w:p w14:paraId="1BFB620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五、补贴标准</w:t>
      </w:r>
    </w:p>
    <w:p w14:paraId="13FEA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改造补贴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根据申请先后顺序进行补贴。</w:t>
      </w:r>
    </w:p>
    <w:p w14:paraId="03379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购置补贴清单范围内的物品和材料，对特困、低保老年人家庭按照购置总价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%进行补贴，其他老年人家庭按照购置总价的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%进行补贴，每户只能补贴一次。具体补贴标准如下：</w:t>
      </w:r>
    </w:p>
    <w:p w14:paraId="3192F0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（一）户内有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名老年人，补贴金额最高不超过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万元；</w:t>
      </w:r>
    </w:p>
    <w:p w14:paraId="047C1F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（二）户内有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名老年人，补贴金额最高不超过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-6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万元；</w:t>
      </w:r>
    </w:p>
    <w:p w14:paraId="218A4A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（三）户内有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名及以上老年人，补贴金额最高不超过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万元。</w:t>
      </w:r>
    </w:p>
    <w:p w14:paraId="6E3AD6A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六、补贴时限</w:t>
      </w:r>
    </w:p>
    <w:p w14:paraId="77999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本方案印发之日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起至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-6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-6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-6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日结束，对在此期间内购置的物品和材料予以补贴。按照先申请先补贴的原则，若补贴资金支付进度快，则补贴资金用完为止。若资金额度提前使用完毕，区民政局将及时发布补贴政策结束公告。</w:t>
      </w:r>
    </w:p>
    <w:p w14:paraId="7185F1A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七、补贴流程</w:t>
      </w:r>
    </w:p>
    <w:p w14:paraId="6961F7B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采取线上、线下两种方式，线上通过“甘快办”APP或微信、支付宝“甘快办”小程序进行，线下通过乡镇人民政府（街道办事处）进行，老年人家庭可根据实际任选一种。</w:t>
      </w:r>
    </w:p>
    <w:p w14:paraId="66EC34E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（一）购置改造</w:t>
      </w:r>
    </w:p>
    <w:p w14:paraId="6B1D57B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1.购置。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有改造需求的老年人家庭自主选择全市入围的销售信誉好、质量有保证、价格可承受的供货商，购置甘州区发布的《消费品以旧换新居家适老化改造所用物品和材料补贴清单》范围内的物品和材料，并索要购置物品清单、支付凭证及发票，对购置的物品和材料进行拍照（显示时间）。</w:t>
      </w:r>
    </w:p>
    <w:p w14:paraId="7667D1A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2.改造。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老年人家庭自主选择具备装修、辅助器具适配等相关专业资质和经验的承接方，进行居家适老化改造，并拍摄改造前后的照片（显示时间）。</w:t>
      </w:r>
    </w:p>
    <w:p w14:paraId="7B86A0F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（二）申请补贴。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老年人家庭适老化改造完成后，线上通过“甘快办”、线下向乡镇人民政府（街道办事处）提交以下材料：老年人身份证、户口簿、《甘肃省居家适老化改造所用物品和材料购置补贴申请表》（附件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-6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）、购置物品材料的支付凭证和发票、购置改造时拍摄的照片、申请补贴承诺书（附件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-6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）。</w:t>
      </w:r>
    </w:p>
    <w:p w14:paraId="4494E86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（三）核对拨付</w:t>
      </w:r>
    </w:p>
    <w:p w14:paraId="4C17A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8"/>
          <w:sz w:val="32"/>
          <w:szCs w:val="32"/>
        </w:rPr>
        <w:t>乡镇（街道）收到申请件后，会同村（社区）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spacing w:val="8"/>
          <w:sz w:val="32"/>
          <w:szCs w:val="32"/>
        </w:rPr>
        <w:t>对老年人家庭信息、发票和支付凭证、物品和材料实际购买情况等进行现场核查，看是否在补贴对象、补贴清单、补贴时限范围之内，并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spacing w:val="8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-6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-6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spacing w:val="8"/>
          <w:sz w:val="32"/>
          <w:szCs w:val="32"/>
          <w:lang w:val="en-US" w:eastAsia="zh-CN"/>
        </w:rPr>
        <w:t>个工作日内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spacing w:val="8"/>
          <w:sz w:val="32"/>
          <w:szCs w:val="32"/>
        </w:rPr>
        <w:t>出具审核意见后报区民政部门。区民政部门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sz w:val="32"/>
          <w:szCs w:val="32"/>
        </w:rPr>
        <w:t>对申请内容进行复核，并出具审批意见。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spacing w:val="8"/>
          <w:sz w:val="32"/>
          <w:szCs w:val="32"/>
        </w:rPr>
        <w:t>对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sz w:val="32"/>
          <w:szCs w:val="32"/>
        </w:rPr>
        <w:t>符合补贴条件的，会同财政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lang w:eastAsia="zh-CN"/>
        </w:rPr>
        <w:t>局及时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sz w:val="32"/>
          <w:szCs w:val="32"/>
        </w:rPr>
        <w:t>将补贴资金拨付至申请人或申请人确定的银行账户；对不符合补贴条件的不予拨付，并向申请人说明理由。</w:t>
      </w:r>
    </w:p>
    <w:p w14:paraId="47FED38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八、组织保障</w:t>
      </w:r>
    </w:p>
    <w:p w14:paraId="7D23210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（一）加强宣传引导。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实施居家适老化改造对于提升居家养老质量，释放新兴消费、培育经济动能具有重要意义。各乡镇、街道、滨河新区社区服务中心要高度重视，依托乡镇（街道）综合养老服务中心、村（社区），通过短视频、微信群以及宣传册、明白卡等多种方式，发布相关信息，加强宣传引导，强化政策解读，回应社会关切，提高群众对消费品以旧换新居家适老化改造补贴的知晓度，做到不漏一户，愿改尽改。同时，要做好反诈宣传，引导老年人家庭从正规渠道购置适老化所用物品和材料，避免发生非法诈骗。</w:t>
      </w:r>
    </w:p>
    <w:p w14:paraId="49D3D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（二）加快节点推进。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要全面入户了解、摸清改造需求、加大工作力度，主动协调解决改造项目实施过程中的矛盾困难，督促项目施工单位按要求进行施工管理，保证高标准高质量完成改造任务。区民政局将建立定期通报制度，对工作进度较慢、问题突出的乡镇（街道）进行通报。</w:t>
      </w:r>
    </w:p>
    <w:p w14:paraId="508FA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（三）强化督促指导。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乡镇、街道、滨河新区社区服务中心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加强督导和监管，指导各村（社区）提醒老年人保存好物品、材料购置票据及照片，多措并举帮助改造对象办理补贴申报工作，确保群众满意。对发现利用不正当手段伪造、编造相关材料虚假交易、串通他人骗取补贴资金、售卖假冒伪劣产品等违法行为的企业和个人，及时移交有关部门依法依规查处，切实保障老年人合法权益。</w:t>
      </w:r>
    </w:p>
    <w:p w14:paraId="39A41FA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leftChars="304" w:right="0" w:hanging="960" w:hangingChars="3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</w:p>
    <w:p w14:paraId="6D3363E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leftChars="304" w:right="0" w:hanging="960" w:hangingChars="3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《甘州区消费品以旧换新居家适老化改造所用物品和材料指导目录》</w:t>
      </w:r>
    </w:p>
    <w:p w14:paraId="2E4201D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6" w:leftChars="76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《甘肃省居家适老化改造所用物品和材料购置补贴申请表》</w:t>
      </w:r>
    </w:p>
    <w:p w14:paraId="18E9013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 w:firstLineChars="5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申请补贴承诺书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906A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BC66E"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1BC66E"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c3ZjU5N2YxMzIyN2E3NzhjNThkNmVlNzg3MjYifQ=="/>
  </w:docVars>
  <w:rsids>
    <w:rsidRoot w:val="0B1F5DA0"/>
    <w:rsid w:val="00535E7A"/>
    <w:rsid w:val="00B406C6"/>
    <w:rsid w:val="013E6363"/>
    <w:rsid w:val="01993D60"/>
    <w:rsid w:val="025B2DC4"/>
    <w:rsid w:val="05004C29"/>
    <w:rsid w:val="07CB4548"/>
    <w:rsid w:val="08DD29D1"/>
    <w:rsid w:val="09A3752A"/>
    <w:rsid w:val="0A88168C"/>
    <w:rsid w:val="0B1F5DA0"/>
    <w:rsid w:val="0B2823DD"/>
    <w:rsid w:val="0B870F04"/>
    <w:rsid w:val="0BAB4DBC"/>
    <w:rsid w:val="0BE91440"/>
    <w:rsid w:val="0C364685"/>
    <w:rsid w:val="0DE501A0"/>
    <w:rsid w:val="0FB24EE3"/>
    <w:rsid w:val="10593038"/>
    <w:rsid w:val="112E1DCF"/>
    <w:rsid w:val="12541D09"/>
    <w:rsid w:val="13AF4AD9"/>
    <w:rsid w:val="149C34F4"/>
    <w:rsid w:val="16384D6F"/>
    <w:rsid w:val="168D3A3C"/>
    <w:rsid w:val="17163A31"/>
    <w:rsid w:val="171A435F"/>
    <w:rsid w:val="1776627E"/>
    <w:rsid w:val="18B1193E"/>
    <w:rsid w:val="18DF7E53"/>
    <w:rsid w:val="1A516B2E"/>
    <w:rsid w:val="1B5F18F4"/>
    <w:rsid w:val="1BDE2644"/>
    <w:rsid w:val="1BEF2AA3"/>
    <w:rsid w:val="1C0F4EF3"/>
    <w:rsid w:val="1C8C20A0"/>
    <w:rsid w:val="1C931680"/>
    <w:rsid w:val="1D472249"/>
    <w:rsid w:val="1D8D2573"/>
    <w:rsid w:val="1E9D0594"/>
    <w:rsid w:val="1FE16BA6"/>
    <w:rsid w:val="2230171F"/>
    <w:rsid w:val="23952182"/>
    <w:rsid w:val="24BB5C18"/>
    <w:rsid w:val="25C428AA"/>
    <w:rsid w:val="269C7383"/>
    <w:rsid w:val="289947F7"/>
    <w:rsid w:val="29493441"/>
    <w:rsid w:val="2B3705F4"/>
    <w:rsid w:val="2B6D12EE"/>
    <w:rsid w:val="2B8A1EA0"/>
    <w:rsid w:val="2DB03710"/>
    <w:rsid w:val="2DB1559D"/>
    <w:rsid w:val="2F1E302B"/>
    <w:rsid w:val="2F7548B8"/>
    <w:rsid w:val="31264419"/>
    <w:rsid w:val="31A44643"/>
    <w:rsid w:val="32847649"/>
    <w:rsid w:val="33381970"/>
    <w:rsid w:val="333F35FD"/>
    <w:rsid w:val="344F3C87"/>
    <w:rsid w:val="345474EF"/>
    <w:rsid w:val="37667C65"/>
    <w:rsid w:val="37E40B8A"/>
    <w:rsid w:val="390A2872"/>
    <w:rsid w:val="3A296D28"/>
    <w:rsid w:val="3D0A2E41"/>
    <w:rsid w:val="3D6E33D0"/>
    <w:rsid w:val="3D9C006F"/>
    <w:rsid w:val="3DBD60C6"/>
    <w:rsid w:val="3EEF0402"/>
    <w:rsid w:val="3F8844F1"/>
    <w:rsid w:val="403B335B"/>
    <w:rsid w:val="40786313"/>
    <w:rsid w:val="410A340F"/>
    <w:rsid w:val="418331C2"/>
    <w:rsid w:val="42F56341"/>
    <w:rsid w:val="43140575"/>
    <w:rsid w:val="4517434D"/>
    <w:rsid w:val="453E3FCF"/>
    <w:rsid w:val="460C5E7C"/>
    <w:rsid w:val="46B53E1D"/>
    <w:rsid w:val="475443C7"/>
    <w:rsid w:val="47C63E08"/>
    <w:rsid w:val="48237D4B"/>
    <w:rsid w:val="487D4E0F"/>
    <w:rsid w:val="48842DEA"/>
    <w:rsid w:val="48AD1585"/>
    <w:rsid w:val="4A916F3E"/>
    <w:rsid w:val="4B8504BF"/>
    <w:rsid w:val="4BA83F51"/>
    <w:rsid w:val="4E3A10AC"/>
    <w:rsid w:val="4EEA0D24"/>
    <w:rsid w:val="50035120"/>
    <w:rsid w:val="501F0559"/>
    <w:rsid w:val="514A7858"/>
    <w:rsid w:val="51624BA2"/>
    <w:rsid w:val="52796226"/>
    <w:rsid w:val="52A72278"/>
    <w:rsid w:val="52D675F5"/>
    <w:rsid w:val="53DB0C3B"/>
    <w:rsid w:val="5511787F"/>
    <w:rsid w:val="55D823EA"/>
    <w:rsid w:val="575724C8"/>
    <w:rsid w:val="57831D16"/>
    <w:rsid w:val="58242BB1"/>
    <w:rsid w:val="584D65AC"/>
    <w:rsid w:val="5CB52971"/>
    <w:rsid w:val="5DFB0858"/>
    <w:rsid w:val="61377DF9"/>
    <w:rsid w:val="6283706E"/>
    <w:rsid w:val="62A96AD4"/>
    <w:rsid w:val="661E50E3"/>
    <w:rsid w:val="663C7C5F"/>
    <w:rsid w:val="6841330B"/>
    <w:rsid w:val="6B2A452A"/>
    <w:rsid w:val="6C22511C"/>
    <w:rsid w:val="6D8F68C7"/>
    <w:rsid w:val="6F4F4560"/>
    <w:rsid w:val="6F651FD5"/>
    <w:rsid w:val="6FE4739E"/>
    <w:rsid w:val="7004359C"/>
    <w:rsid w:val="702459EC"/>
    <w:rsid w:val="72930F7D"/>
    <w:rsid w:val="72C07522"/>
    <w:rsid w:val="72C74D55"/>
    <w:rsid w:val="75B96BD7"/>
    <w:rsid w:val="7733673D"/>
    <w:rsid w:val="775766A7"/>
    <w:rsid w:val="77BF5FFA"/>
    <w:rsid w:val="79F44681"/>
    <w:rsid w:val="7A97500D"/>
    <w:rsid w:val="7AE55D78"/>
    <w:rsid w:val="7B0E2830"/>
    <w:rsid w:val="7DDA593C"/>
    <w:rsid w:val="7F207CC7"/>
    <w:rsid w:val="7F33762D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600" w:lineRule="exact"/>
      <w:ind w:firstLine="640" w:firstLineChars="200"/>
    </w:pPr>
    <w:rPr>
      <w:rFonts w:eastAsia="楷体_GB2312"/>
      <w:sz w:val="32"/>
    </w:rPr>
  </w:style>
  <w:style w:type="paragraph" w:styleId="4">
    <w:name w:val="Body Text"/>
    <w:basedOn w:val="1"/>
    <w:next w:val="1"/>
    <w:qFormat/>
    <w:uiPriority w:val="0"/>
    <w:rPr>
      <w:rFonts w:ascii="宋体" w:hAnsi="宋体" w:eastAsia="宋体" w:cs="宋体"/>
      <w:sz w:val="27"/>
      <w:szCs w:val="27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paragraph" w:customStyle="1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1233</Words>
  <Characters>1264</Characters>
  <Lines>0</Lines>
  <Paragraphs>0</Paragraphs>
  <TotalTime>1</TotalTime>
  <ScaleCrop>false</ScaleCrop>
  <LinksUpToDate>false</LinksUpToDate>
  <CharactersWithSpaces>1316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2024-09-05T02:32:00Z</dcterms:created>
  <dc:creator>‭ ‭ ‭ ‭</dc:creator>
  <cp:lastModifiedBy>爱上浅蓝</cp:lastModifiedBy>
  <cp:lastPrinted>2024-09-09T09:38:00Z</cp:lastPrinted>
  <dcterms:modified xsi:type="dcterms:W3CDTF">2025-04-02T01:34:39Z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5977326E4C1E49F1A185C46549457310_11</vt:lpwstr>
  </property>
  <property fmtid="{D5CDD505-2E9C-101B-9397-08002B2CF9AE}" pid="4" name="KSOTemplateDocerSaveRecord">
    <vt:lpwstr>eyJoZGlkIjoiY2NkOGI3Y2Q1ODk2NjNiZjc0MTMzYWYxNWQ2N2NiYmMiLCJ1c2VySWQiOiIxOTYxMTk3NDUifQ==</vt:lpwstr>
  </property>
</Properties>
</file>