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line="560" w:lineRule="exact"/>
        <w:textAlignment w:val="auto"/>
      </w:pPr>
    </w:p>
    <w:p>
      <w:pPr>
        <w:widowControl w:val="0"/>
        <w:wordWrap/>
        <w:adjustRightInd/>
        <w:snapToGrid/>
        <w:spacing w:line="560" w:lineRule="exact"/>
        <w:textAlignment w:val="auto"/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甘州区***镇人民政府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关于申请实施甘州区2026年制种大县（玉米）奖励政策基地升级改造项目（2万亩高标准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制种基地建设项目）的报告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区农业农村局：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为深入贯彻落实国家种业振兴决策部署，抢抓甘州区建设全国制种大县机遇，推动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我镇***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村玉米制种产业规模化、标准化、智能化高质量发展，助力村集体经济增收和农户致富，现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由我镇***村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实施甘州区2026年制种大县（玉米）奖励政策基地升级改造项目（2万亩高标准制种基地建设项目）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，报告如下：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一、基本情况及发展优势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高标准农田建设情况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三、高标准农田建设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存在的短板与弱项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高标准制种基地建设具体内容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五、保障承诺</w:t>
      </w:r>
    </w:p>
    <w:p>
      <w:pPr>
        <w:widowControl w:val="0"/>
        <w:wordWrap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甘州区***镇人民政府</w:t>
      </w:r>
    </w:p>
    <w:p>
      <w:pPr>
        <w:widowControl w:val="0"/>
        <w:wordWrap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2026年5月 日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1573E72"/>
    <w:rsid w:val="1D593A14"/>
    <w:rsid w:val="306A16B6"/>
    <w:rsid w:val="31573E72"/>
    <w:rsid w:val="360C552D"/>
    <w:rsid w:val="48ED2156"/>
    <w:rsid w:val="620032FA"/>
    <w:rsid w:val="F67A1F3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293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2026-05-08T08:47:00Z</dcterms:created>
  <dc:creator>张红禹</dc:creator>
  <cp:lastModifiedBy>王倩</cp:lastModifiedBy>
  <dcterms:modified xsi:type="dcterms:W3CDTF">2026-05-14T03:03:43Z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025E361134AC4424B3946546E48F8687_13</vt:lpwstr>
  </property>
  <property fmtid="{D5CDD505-2E9C-101B-9397-08002B2CF9AE}" pid="4" name="KSOTemplateDocerSaveRecord">
    <vt:lpwstr>eyJoZGlkIjoiNmEwNTEwOTdjODkwMjZlMzUwNTM3M2E1OTY4YzUxYzIiLCJ1c2VySWQiOiI3NzQ3NDkyMzIifQ==</vt:lpwstr>
  </property>
</Properties>
</file>